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CVE-2002-1682</w:t>
      </w:r>
    </w:p>
    <w:p>
      <w:r>
        <w:t>NewsReactor 1.0 uses a weak encryption scheme, which could allow local users to decrypt the passwords and gain access to other users' newsgroup accounts.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0.10214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cpe:2.3:a:daansystems:newsreactor:1.0:*:*:*:*:*:*:*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