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CVE-2002-1910</w:t>
      </w:r>
    </w:p>
    <w:p>
      <w:r>
        <w:t>Click2Learn Ingenium Learning Management System 5.1 and 6.1 uses weak encryption for passwords (reversible algorithm), which allows attackers to obtain passwords.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0.82406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cpe:2.3:a:click-2:ingenium_learning_management_system:5.1:*:*:*:*:*:*:*</w:t>
      </w:r>
    </w:p>
    <w:p>
      <w:pPr>
        <w:pStyle w:val="ListBullet"/>
      </w:pPr>
      <w:r>
        <w:t>cpe:2.3:a:click-2:ingenium_learning_management_system:6.1:*:*:*:*:*:*:*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