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CVE-2004-0213</w:t>
      </w:r>
    </w:p>
    <w:p>
      <w:r>
        <w:t>Utility Manager in Windows 2000 launches winhlp32.exe while Utility Manager is running with raised privileges, which allows local users to gain system privileges via a "Shatter" style attack that sends a Windows message to cause Utility Manager to launch winhlp32 by directly accessing the context sensitive help and bypassing the GUI, then sending another message to winhlp32 in order to open a user-selected file, a different vulnerability than CVE-2003-0908.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0.84109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CWE-306: Missing Authentication for Critical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CAPEC-12: Choosing Message Identifier</w:t>
      </w:r>
    </w:p>
    <w:p>
      <w:pPr>
        <w:pStyle w:val="ListBullet"/>
      </w:pPr>
      <w:r>
        <w:t>CAPEC-166: Force the System to Reset Values</w:t>
      </w:r>
    </w:p>
    <w:p>
      <w:pPr>
        <w:pStyle w:val="ListBullet"/>
      </w:pPr>
      <w:r>
        <w:t>CAPEC-216: Communication Channel Manipulation</w:t>
      </w:r>
    </w:p>
    <w:p>
      <w:pPr>
        <w:pStyle w:val="ListBullet"/>
      </w:pPr>
      <w:r>
        <w:t>CAPEC-36: Using Unpublished Interfaces or Functionality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cpe:2.3:o:microsoft:windows_2000:-:sp2:*:*:*:*:*:*</w:t>
      </w:r>
    </w:p>
    <w:p>
      <w:pPr>
        <w:pStyle w:val="ListBullet"/>
      </w:pPr>
      <w:r>
        <w:t>cpe:2.3:o:microsoft:windows_2000:-:sp3:*:*:*:*:*:*</w:t>
      </w:r>
    </w:p>
    <w:p>
      <w:pPr>
        <w:pStyle w:val="ListBullet"/>
      </w:pPr>
      <w:r>
        <w:t>cpe:2.3:o:microsoft:windows_2000:-:sp4:*:*:*:*:*:*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