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CVE-2004-0342</w:t>
      </w:r>
    </w:p>
    <w:p>
      <w:r>
        <w:t>WFTPD Pro Server 3.21 Release 1, with the XeroxDocutech option enabled, allows local users to cause a denial of service (crash) via a (1) MKD or (2) XMKD command that causes an absolute path of 260 characters to be used, which overwrites a cookie with a null character, possibly due to an off-by-one error.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0.34426</w:t>
      </w:r>
    </w:p>
    <w:p>
      <w:pPr>
        <w:pStyle w:val="Heading2"/>
      </w:pPr>
      <w:r>
        <w:t>CVSS Scoring</w:t>
      </w:r>
    </w:p>
    <w:p>
      <w:r>
        <w:t>CVSS v3.1 Score: 5.5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CWE-193: Off-by-one Error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cpe:2.3:a:wftpd_pro_server_project:wftpd_pro_server:3.21:r1:*:*:*:*:*:*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