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CVE-2008-5748</w:t>
      </w:r>
    </w:p>
    <w:p>
      <w:r>
        <w:t>Directory traversal vulnerability in plugins/spaw2/dialogs/dialog.php in BloofoxCMS 0.3.4 allows remote attackers to read arbitrary files via the (1) lang, (2) theme, and (3) module parameters.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0.91445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cpe:2.3:a:bloofox:bloofoxcms:0.3.4:*:*:*:*:*:*:*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