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CVE-2010-2772</w:t>
      </w:r>
    </w:p>
    <w:p>
      <w:r>
        <w:t>Siemens Simatic WinCC and PCS 7 SCADA system uses a hard-coded password, which allows local users to access a back-end database and gain privileges, as demonstrated in the wild in July 2010 by the Stuxnet worm, a different vulnerability than CVE-2010-2568.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0.24297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cpe:2.3:a:siemens:simatic_wincc:6.2:*:*:*:*:*:*:*</w:t>
      </w:r>
    </w:p>
    <w:p>
      <w:pPr>
        <w:pStyle w:val="ListBullet"/>
      </w:pPr>
      <w:r>
        <w:t>cpe:2.3:a:siemens:simatic_wincc:7.0:*:*:*:*:*:*:*</w:t>
      </w:r>
    </w:p>
    <w:p>
      <w:pPr>
        <w:pStyle w:val="ListBullet"/>
      </w:pPr>
      <w:r>
        <w:t>cpe:2.3:a:siemens:simatic_pcs_7:6.0:*:*:*:*:*:*:*</w:t>
      </w:r>
    </w:p>
    <w:p>
      <w:pPr>
        <w:pStyle w:val="ListBullet"/>
      </w:pPr>
      <w:r>
        <w:t>cpe:2.3:a:siemens:simatic_pcs_7:6.1:*:*:*:*:*:*:*</w:t>
      </w:r>
    </w:p>
    <w:p>
      <w:pPr>
        <w:pStyle w:val="ListBullet"/>
      </w:pPr>
      <w:r>
        <w:t>cpe:2.3:a:siemens:simatic_pcs_7:7.0:-:*:*:*:*:*:*</w:t>
      </w:r>
    </w:p>
    <w:p>
      <w:pPr>
        <w:pStyle w:val="ListBullet"/>
      </w:pPr>
      <w:r>
        <w:t>cpe:2.3:a:siemens:simatic_pcs_7:7.0:sp1:*:*:*:*:*:*</w:t>
      </w:r>
    </w:p>
    <w:p>
      <w:pPr>
        <w:pStyle w:val="ListBullet"/>
      </w:pPr>
      <w:r>
        <w:t>cpe:2.3:a:siemens:simatic_pcs_7:7.1:*:*:*:*:*:*:*</w:t>
      </w:r>
    </w:p>
    <w:p>
      <w:pPr>
        <w:pStyle w:val="ListBullet"/>
      </w:pPr>
      <w:r>
        <w:t>cpe:2.3:a:siemens:simatic_pcs_7:7.1:sp1:*:*:*:*:*:*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