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CVE-2010-4168</w:t>
      </w:r>
    </w:p>
    <w:p>
      <w:r>
        <w:t>Multiple use-after-free vulnerabilities in OpenTTD 1.0.x before 1.0.5 allow (1) remote attackers to cause a denial of service (invalid write and daemon crash) by abruptly disconnecting during transmission of the map from the server, related to network/network_server.cpp; (2) remote attackers to cause a denial of service (invalid read and daemon crash) by abruptly disconnecting, related to network/network_server.cpp; and (3) remote servers to cause a denial of service (invalid read and application crash) by forcing a disconnection during the join process, related to network/network.cpp.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0.85641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CWE-416: Use After Free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cpe:2.3:a:openttd:openttd:*:*:*:*:*:*:*:*</w:t>
      </w:r>
    </w:p>
    <w:p>
      <w:pPr>
        <w:pStyle w:val="ListBullet"/>
      </w:pPr>
      <w:r>
        <w:t>cpe:2.3:o:fedoraproject:fedora:13:*:*:*:*:*:*:*</w:t>
      </w:r>
    </w:p>
    <w:p>
      <w:pPr>
        <w:pStyle w:val="ListBullet"/>
      </w:pPr>
      <w:r>
        <w:t>cpe:2.3:o:fedoraproject:fedora:14:*:*:*:*:*:*:*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