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CVE-2012-3503</w:t>
      </w:r>
    </w:p>
    <w:p>
      <w:r>
        <w:t>The installation script in Katello 1.0 and earlier does not properly generate the Application.config.secret_token value, which causes each default installation to have the same secret token, and allows remote attackers to authenticate to the CloudForms System Engine web interface as an arbitrary user by creating a cookie using the default secret_token.</w:t>
      </w:r>
    </w:p>
    <w:p>
      <w:pPr>
        <w:pStyle w:val="Heading2"/>
      </w:pPr>
      <w:r>
        <w:t>Threat-Mapped Scoring</w:t>
      </w:r>
    </w:p>
    <w:p>
      <w:r>
        <w:t>Score: 0.0</w:t>
      </w:r>
    </w:p>
    <w:p>
      <w:r>
        <w:t>Priority: Unclassified</w:t>
      </w:r>
    </w:p>
    <w:p>
      <w:pPr>
        <w:pStyle w:val="Heading2"/>
      </w:pPr>
      <w:r>
        <w:t>EPSS</w:t>
      </w:r>
    </w:p>
    <w:p>
      <w:r>
        <w:t>EPSS Score: N/A</w:t>
      </w:r>
    </w:p>
    <w:p>
      <w:r>
        <w:t>Percentile: 0.78865</w:t>
      </w:r>
    </w:p>
    <w:p>
      <w:pPr>
        <w:pStyle w:val="Heading2"/>
      </w:pPr>
      <w:r>
        <w:t>CVSS Scoring</w:t>
      </w:r>
    </w:p>
    <w:p>
      <w:r>
        <w:t>CVSS v3.1 Score: 9.8</w:t>
      </w:r>
    </w:p>
    <w:p>
      <w:r>
        <w:t>Severity: CRITICAL</w:t>
      </w:r>
    </w:p>
    <w:p>
      <w:pPr>
        <w:pStyle w:val="Heading2"/>
      </w:pPr>
      <w:r>
        <w:t>Mapped CWE(s)</w:t>
      </w:r>
    </w:p>
    <w:p>
      <w:pPr>
        <w:pStyle w:val="ListBullet"/>
      </w:pPr>
      <w:r>
        <w:t>CWE-798: Use of Hard-coded Credentials</w:t>
      </w:r>
    </w:p>
    <w:p>
      <w:pPr>
        <w:pStyle w:val="Heading2"/>
      </w:pPr>
      <w:r>
        <w:t>CAPEC(s)</w:t>
      </w:r>
    </w:p>
    <w:p>
      <w:pPr>
        <w:pStyle w:val="ListBullet"/>
      </w:pPr>
      <w:r>
        <w:t>CAPEC-191: Read Sensitive Constants Within an Executable</w:t>
      </w:r>
    </w:p>
    <w:p>
      <w:pPr>
        <w:pStyle w:val="ListBullet"/>
      </w:pPr>
      <w:r>
        <w:t>CAPEC-70: Try Common or Default Usernames and Passwords</w:t>
      </w:r>
    </w:p>
    <w:p>
      <w:pPr>
        <w:pStyle w:val="Heading2"/>
      </w:pPr>
      <w:r>
        <w:t>ATT&amp;CK Techniques</w:t>
      </w:r>
    </w:p>
    <w:p>
      <w:pPr>
        <w:pStyle w:val="ListBullet"/>
      </w:pPr>
      <w:r>
        <w:t>T1078.001: Default Accounts</w:t>
      </w:r>
    </w:p>
    <w:p>
      <w:pPr>
        <w:pStyle w:val="ListBullet"/>
      </w:pPr>
      <w:r>
        <w:t>T1552.001: Credentials In Files</w:t>
      </w:r>
    </w:p>
    <w:p>
      <w:pPr>
        <w:pStyle w:val="Heading2"/>
      </w:pPr>
      <w:r>
        <w:t>Used By (Actors/Tools)</w:t>
      </w:r>
    </w:p>
    <w:p>
      <w:pPr>
        <w:pStyle w:val="ListBullet"/>
      </w:pPr>
      <w:r>
        <w:t>TrickBot (malware)</w:t>
      </w:r>
    </w:p>
    <w:p>
      <w:pPr>
        <w:pStyle w:val="ListBullet"/>
      </w:pPr>
      <w:r>
        <w:t>Stuxnet (malware)</w:t>
      </w:r>
    </w:p>
    <w:p>
      <w:pPr>
        <w:pStyle w:val="ListBullet"/>
      </w:pPr>
      <w:r>
        <w:t>Smoke Loader (malware)</w:t>
      </w:r>
    </w:p>
    <w:p>
      <w:pPr>
        <w:pStyle w:val="ListBullet"/>
      </w:pPr>
      <w:r>
        <w:t>HyperStack (malware)</w:t>
      </w:r>
    </w:p>
    <w:p>
      <w:pPr>
        <w:pStyle w:val="ListBullet"/>
      </w:pPr>
      <w:r>
        <w:t>Emotet (malware)</w:t>
      </w:r>
    </w:p>
    <w:p>
      <w:pPr>
        <w:pStyle w:val="ListBullet"/>
      </w:pPr>
      <w:r>
        <w:t>Hildegard (malware)</w:t>
      </w:r>
    </w:p>
    <w:p>
      <w:pPr>
        <w:pStyle w:val="ListBullet"/>
      </w:pPr>
      <w:r>
        <w:t>BlackEnergy (malware)</w:t>
      </w:r>
    </w:p>
    <w:p>
      <w:pPr>
        <w:pStyle w:val="ListBullet"/>
      </w:pPr>
      <w:r>
        <w:t>XTunnel (malware)</w:t>
      </w:r>
    </w:p>
    <w:p>
      <w:pPr>
        <w:pStyle w:val="ListBullet"/>
      </w:pPr>
      <w:r>
        <w:t>pngdowner (malware)</w:t>
      </w:r>
    </w:p>
    <w:p>
      <w:pPr>
        <w:pStyle w:val="ListBullet"/>
      </w:pPr>
      <w:r>
        <w:t>StrelaStealer (malware)</w:t>
      </w:r>
    </w:p>
    <w:p>
      <w:pPr>
        <w:pStyle w:val="ListBullet"/>
      </w:pPr>
      <w:r>
        <w:t>Pysa (malware)</w:t>
      </w:r>
    </w:p>
    <w:p>
      <w:pPr>
        <w:pStyle w:val="ListBullet"/>
      </w:pPr>
      <w:r>
        <w:t>Agent Tesla (malware)</w:t>
      </w:r>
    </w:p>
    <w:p>
      <w:pPr>
        <w:pStyle w:val="ListBullet"/>
      </w:pPr>
      <w:r>
        <w:t>jRAT (malware)</w:t>
      </w:r>
    </w:p>
    <w:p>
      <w:pPr>
        <w:pStyle w:val="ListBullet"/>
      </w:pPr>
      <w:r>
        <w:t>Azorult (malware)</w:t>
      </w:r>
    </w:p>
    <w:p>
      <w:pPr>
        <w:pStyle w:val="ListBullet"/>
      </w:pPr>
      <w:r>
        <w:t>AADInternals (tool)</w:t>
      </w:r>
    </w:p>
    <w:p>
      <w:pPr>
        <w:pStyle w:val="ListBullet"/>
      </w:pPr>
      <w:r>
        <w:t>Empire (tool)</w:t>
      </w:r>
    </w:p>
    <w:p>
      <w:pPr>
        <w:pStyle w:val="ListBullet"/>
      </w:pPr>
      <w:r>
        <w:t>PoshC2 (tool)</w:t>
      </w:r>
    </w:p>
    <w:p>
      <w:pPr>
        <w:pStyle w:val="ListBullet"/>
      </w:pPr>
      <w:r>
        <w:t>LaZagne (tool)</w:t>
      </w:r>
    </w:p>
    <w:p>
      <w:pPr>
        <w:pStyle w:val="ListBullet"/>
      </w:pPr>
      <w:r>
        <w:t>Pupy (tool)</w:t>
      </w:r>
    </w:p>
    <w:p>
      <w:pPr>
        <w:pStyle w:val="ListBullet"/>
      </w:pPr>
      <w:r>
        <w:t>QuasarRAT (tool)</w:t>
      </w:r>
    </w:p>
    <w:p>
      <w:pPr>
        <w:pStyle w:val="ListBullet"/>
      </w:pPr>
      <w:r>
        <w:t>Indrik Spider (intrusion-set)</w:t>
      </w:r>
    </w:p>
    <w:p>
      <w:pPr>
        <w:pStyle w:val="ListBullet"/>
      </w:pPr>
      <w:r>
        <w:t>OilRig (intrusion-set)</w:t>
      </w:r>
    </w:p>
    <w:p>
      <w:pPr>
        <w:pStyle w:val="ListBullet"/>
      </w:pPr>
      <w:r>
        <w:t>Fox Kitten (intrusion-set)</w:t>
      </w:r>
    </w:p>
    <w:p>
      <w:pPr>
        <w:pStyle w:val="ListBullet"/>
      </w:pPr>
      <w:r>
        <w:t>TA505 (intrusion-set)</w:t>
      </w:r>
    </w:p>
    <w:p>
      <w:pPr>
        <w:pStyle w:val="ListBullet"/>
      </w:pPr>
      <w:r>
        <w:t>Ember Bear (intrusion-set)</w:t>
      </w:r>
    </w:p>
    <w:p>
      <w:pPr>
        <w:pStyle w:val="ListBullet"/>
      </w:pPr>
      <w:r>
        <w:t>TeamTNT (intrusion-set)</w:t>
      </w:r>
    </w:p>
    <w:p>
      <w:pPr>
        <w:pStyle w:val="ListBullet"/>
      </w:pPr>
      <w:r>
        <w:t>Leafminer (intrusion-set)</w:t>
      </w:r>
    </w:p>
    <w:p>
      <w:pPr>
        <w:pStyle w:val="ListBullet"/>
      </w:pPr>
      <w:r>
        <w:t>Magic Hound (intrusion-set)</w:t>
      </w:r>
    </w:p>
    <w:p>
      <w:pPr>
        <w:pStyle w:val="ListBullet"/>
      </w:pPr>
      <w:r>
        <w:t>MuddyWater (intrusion-set)</w:t>
      </w:r>
    </w:p>
    <w:p>
      <w:pPr>
        <w:pStyle w:val="ListBullet"/>
      </w:pPr>
      <w:r>
        <w:t>Kimsuky (intrusion-set)</w:t>
      </w:r>
    </w:p>
    <w:p>
      <w:pPr>
        <w:pStyle w:val="ListBullet"/>
      </w:pPr>
      <w:r>
        <w:t>FIN13 (intrusion-set)</w:t>
      </w:r>
    </w:p>
    <w:p>
      <w:pPr>
        <w:pStyle w:val="ListBullet"/>
      </w:pPr>
      <w:r>
        <w:t>Scattered Spider (intrusion-set)</w:t>
      </w:r>
    </w:p>
    <w:p>
      <w:pPr>
        <w:pStyle w:val="ListBullet"/>
      </w:pPr>
      <w:r>
        <w:t>RedCurl (intrusion-set)</w:t>
      </w:r>
    </w:p>
    <w:p>
      <w:pPr>
        <w:pStyle w:val="ListBullet"/>
      </w:pPr>
      <w:r>
        <w:t>Leviathan Australian Intrusions (campaign)</w:t>
      </w:r>
    </w:p>
    <w:p>
      <w:pPr>
        <w:pStyle w:val="ListBullet"/>
      </w:pPr>
      <w:r>
        <w:t>APT3 (intrusion-set)</w:t>
      </w:r>
    </w:p>
    <w:p>
      <w:pPr>
        <w:pStyle w:val="ListBullet"/>
      </w:pPr>
      <w:r>
        <w:t>HomeLand Justice (campaign)</w:t>
      </w:r>
    </w:p>
    <w:p>
      <w:pPr>
        <w:pStyle w:val="ListBullet"/>
      </w:pPr>
      <w:r>
        <w:t>APT33 (intrusion-set)</w:t>
      </w:r>
    </w:p>
    <w:p>
      <w:pPr>
        <w:pStyle w:val="Heading2"/>
      </w:pPr>
      <w:r>
        <w:t>Affected Products</w:t>
      </w:r>
    </w:p>
    <w:p>
      <w:pPr>
        <w:pStyle w:val="ListBullet"/>
      </w:pPr>
      <w:r>
        <w:t>cpe:2.3:a:theforeman:katello:*:*:*:*:*:*:*:*</w:t>
      </w:r>
    </w:p>
    <w:p>
      <w:pPr>
        <w:pStyle w:val="ListBullet"/>
      </w:pPr>
      <w:r>
        <w:t>cpe:2.3:o:redhat:enterprise_linux_server:6.0:*:*:*:*:*:*:*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