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CVE-2016-10033</w:t>
      </w:r>
    </w:p>
    <w:p>
      <w:r>
        <w:t>The mailSend function in the isMail transport in PHPMailer before 5.2.18 might allow remote attackers to pass extra parameters to the mail command and consequently execute arbitrary code via a \" (backslash double quote) in a crafted Sender property.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0.9999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CWE-88: Improper Neutralization of Argument Delimiters in a Command ('Argument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CAPEC-137: Parameter Injection</w:t>
      </w:r>
    </w:p>
    <w:p>
      <w:pPr>
        <w:pStyle w:val="ListBullet"/>
      </w:pPr>
      <w:r>
        <w:t>CAPEC-174: Flash Parameter Injection</w:t>
      </w:r>
    </w:p>
    <w:p>
      <w:pPr>
        <w:pStyle w:val="ListBullet"/>
      </w:pPr>
      <w:r>
        <w:t>CAPEC-41: Using Meta-characters in E-mail Headers to Inject Malicious Payloads</w:t>
      </w:r>
    </w:p>
    <w:p>
      <w:pPr>
        <w:pStyle w:val="ListBullet"/>
      </w:pPr>
      <w:r>
        <w:t>CAPEC-460: HTTP Parameter Pollution (HPP)</w:t>
      </w:r>
    </w:p>
    <w:p>
      <w:pPr>
        <w:pStyle w:val="ListBullet"/>
      </w:pPr>
      <w:r>
        <w:t>CAPEC-88: OS Command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cpe:2.3:a:phpmailer_project:phpmailer:*:*:*:*:*:*:*:*</w:t>
      </w:r>
    </w:p>
    <w:p>
      <w:pPr>
        <w:pStyle w:val="ListBullet"/>
      </w:pPr>
      <w:r>
        <w:t>cpe:2.3:a:wordpress:wordpress:*:*:*:*:*:*:*:*</w:t>
      </w:r>
    </w:p>
    <w:p>
      <w:pPr>
        <w:pStyle w:val="ListBullet"/>
      </w:pPr>
      <w:r>
        <w:t>cpe:2.3:a:joomla:joomla\!:*:*:*:*:*:*:*:*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