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CVE-2020-4778</w:t>
      </w:r>
    </w:p>
    <w:p>
      <w:r>
        <w:t>IBM Curam Social Program Management 7.0.9 and 7.0.10 uses MD5 algorithm for hashing token in a single instance which less safe than default SHA-256 cryptographic algorithm used throughout the CÃºram application. IBM X-Force ID: 189156.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0.27799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cpe:2.3:a:ibm:curam_social_program_management:7.0.9.0:*:*:*:*:*:*:*</w:t>
      </w:r>
    </w:p>
    <w:p>
      <w:pPr>
        <w:pStyle w:val="ListBullet"/>
      </w:pPr>
      <w:r>
        <w:t>cpe:2.3:a:ibm:curam_social_program_management:7.0.10.0:*:*:*:*:*:*:*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