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CVE-2020-5248</w:t>
      </w:r>
    </w:p>
    <w:p>
      <w:r>
        <w:t>GLPI before before version 9.4.6 has a vulnerability involving a default encryption key. GLPIKEY is public and is used on every instance. This means anyone can decrypt sensitive data stored using this key. It is possible to change the key before installing GLPI. But on existing instances, data must be reencrypted with the new key. Problem is we can not know which columns or rows in the database are using that; espcially from plugins. Changing the key without updating data would lend in bad password sent from glpi; but storing them again from the UI will work.</w:t>
      </w:r>
    </w:p>
    <w:p>
      <w:pPr>
        <w:pStyle w:val="Heading2"/>
      </w:pPr>
      <w:r>
        <w:t>Threat-Mapped Scoring</w:t>
      </w:r>
    </w:p>
    <w:p>
      <w:r>
        <w:t>Score: 3.0</w:t>
      </w:r>
    </w:p>
    <w:p>
      <w:r>
        <w:t>Priority: P2 - Serious (High)</w:t>
      </w:r>
    </w:p>
    <w:p>
      <w:pPr>
        <w:pStyle w:val="Heading2"/>
      </w:pPr>
      <w:r>
        <w:t>EPSS</w:t>
      </w:r>
    </w:p>
    <w:p>
      <w:r>
        <w:t>EPSS Score: N/A</w:t>
      </w:r>
    </w:p>
    <w:p>
      <w:r>
        <w:t>Percentile: 0.85617</w:t>
      </w:r>
    </w:p>
    <w:p>
      <w:pPr>
        <w:pStyle w:val="Heading2"/>
      </w:pPr>
      <w:r>
        <w:t>CVSS Scoring</w:t>
      </w:r>
    </w:p>
    <w:p>
      <w:r>
        <w:t>CVSS v3.1 Score: 7.2</w:t>
      </w:r>
    </w:p>
    <w:p>
      <w:r>
        <w:t>Severity: HIGH</w:t>
      </w:r>
    </w:p>
    <w:p>
      <w:pPr>
        <w:pStyle w:val="Heading2"/>
      </w:pPr>
      <w:r>
        <w:t>Mapped CWE(s)</w:t>
      </w:r>
    </w:p>
    <w:p>
      <w:pPr>
        <w:pStyle w:val="ListBullet"/>
      </w:pPr>
      <w:r>
        <w:t>CWE-798: Use of Hard-coded Credentials</w:t>
      </w:r>
    </w:p>
    <w:p>
      <w:pPr>
        <w:pStyle w:val="Heading2"/>
      </w:pPr>
      <w:r>
        <w:t>CAPEC(s)</w:t>
      </w:r>
    </w:p>
    <w:p>
      <w:pPr>
        <w:pStyle w:val="ListBullet"/>
      </w:pPr>
      <w:r>
        <w:t>CAPEC-191: Read Sensitive Constants Within an Executable</w:t>
      </w:r>
    </w:p>
    <w:p>
      <w:pPr>
        <w:pStyle w:val="ListBullet"/>
      </w:pPr>
      <w:r>
        <w:t>CAPEC-70: Try Common or Default Usernames and Passwords</w:t>
      </w:r>
    </w:p>
    <w:p>
      <w:pPr>
        <w:pStyle w:val="Heading2"/>
      </w:pPr>
      <w:r>
        <w:t>ATT&amp;CK Techniques</w:t>
      </w:r>
    </w:p>
    <w:p>
      <w:pPr>
        <w:pStyle w:val="ListBullet"/>
      </w:pPr>
      <w:r>
        <w:t>T1078.001: Default Accounts</w:t>
      </w:r>
    </w:p>
    <w:p>
      <w:pPr>
        <w:pStyle w:val="ListBullet"/>
      </w:pPr>
      <w:r>
        <w:t>T1552.001: Credentials In Files</w:t>
      </w:r>
    </w:p>
    <w:p>
      <w:pPr>
        <w:pStyle w:val="Heading2"/>
      </w:pPr>
      <w:r>
        <w:t>Used By (Actors/Tools)</w:t>
      </w:r>
    </w:p>
    <w:p>
      <w:pPr>
        <w:pStyle w:val="ListBullet"/>
      </w:pPr>
      <w:r>
        <w:t>TrickBot (malware)</w:t>
      </w:r>
    </w:p>
    <w:p>
      <w:pPr>
        <w:pStyle w:val="ListBullet"/>
      </w:pPr>
      <w:r>
        <w:t>Stuxnet (malware)</w:t>
      </w:r>
    </w:p>
    <w:p>
      <w:pPr>
        <w:pStyle w:val="ListBullet"/>
      </w:pPr>
      <w:r>
        <w:t>Smoke Loader (malware)</w:t>
      </w:r>
    </w:p>
    <w:p>
      <w:pPr>
        <w:pStyle w:val="ListBullet"/>
      </w:pPr>
      <w:r>
        <w:t>HyperStack (malware)</w:t>
      </w:r>
    </w:p>
    <w:p>
      <w:pPr>
        <w:pStyle w:val="ListBullet"/>
      </w:pPr>
      <w:r>
        <w:t>Emotet (malware)</w:t>
      </w:r>
    </w:p>
    <w:p>
      <w:pPr>
        <w:pStyle w:val="ListBullet"/>
      </w:pPr>
      <w:r>
        <w:t>Hildegard (malware)</w:t>
      </w:r>
    </w:p>
    <w:p>
      <w:pPr>
        <w:pStyle w:val="ListBullet"/>
      </w:pPr>
      <w:r>
        <w:t>BlackEnergy (malware)</w:t>
      </w:r>
    </w:p>
    <w:p>
      <w:pPr>
        <w:pStyle w:val="ListBullet"/>
      </w:pPr>
      <w:r>
        <w:t>XTunnel (malware)</w:t>
      </w:r>
    </w:p>
    <w:p>
      <w:pPr>
        <w:pStyle w:val="ListBullet"/>
      </w:pPr>
      <w:r>
        <w:t>pngdowner (malware)</w:t>
      </w:r>
    </w:p>
    <w:p>
      <w:pPr>
        <w:pStyle w:val="ListBullet"/>
      </w:pPr>
      <w:r>
        <w:t>StrelaStealer (malware)</w:t>
      </w:r>
    </w:p>
    <w:p>
      <w:pPr>
        <w:pStyle w:val="ListBullet"/>
      </w:pPr>
      <w:r>
        <w:t>Pysa (malware)</w:t>
      </w:r>
    </w:p>
    <w:p>
      <w:pPr>
        <w:pStyle w:val="ListBullet"/>
      </w:pPr>
      <w:r>
        <w:t>Agent Tesla (malware)</w:t>
      </w:r>
    </w:p>
    <w:p>
      <w:pPr>
        <w:pStyle w:val="ListBullet"/>
      </w:pPr>
      <w:r>
        <w:t>jRAT (malware)</w:t>
      </w:r>
    </w:p>
    <w:p>
      <w:pPr>
        <w:pStyle w:val="ListBullet"/>
      </w:pPr>
      <w:r>
        <w:t>Azorult (malware)</w:t>
      </w:r>
    </w:p>
    <w:p>
      <w:pPr>
        <w:pStyle w:val="ListBullet"/>
      </w:pPr>
      <w:r>
        <w:t>AADInternals (tool)</w:t>
      </w:r>
    </w:p>
    <w:p>
      <w:pPr>
        <w:pStyle w:val="ListBullet"/>
      </w:pPr>
      <w:r>
        <w:t>Empire (tool)</w:t>
      </w:r>
    </w:p>
    <w:p>
      <w:pPr>
        <w:pStyle w:val="ListBullet"/>
      </w:pPr>
      <w:r>
        <w:t>PoshC2 (tool)</w:t>
      </w:r>
    </w:p>
    <w:p>
      <w:pPr>
        <w:pStyle w:val="ListBullet"/>
      </w:pPr>
      <w:r>
        <w:t>LaZagne (tool)</w:t>
      </w:r>
    </w:p>
    <w:p>
      <w:pPr>
        <w:pStyle w:val="ListBullet"/>
      </w:pPr>
      <w:r>
        <w:t>Pupy (tool)</w:t>
      </w:r>
    </w:p>
    <w:p>
      <w:pPr>
        <w:pStyle w:val="ListBullet"/>
      </w:pPr>
      <w:r>
        <w:t>QuasarRAT (tool)</w:t>
      </w:r>
    </w:p>
    <w:p>
      <w:pPr>
        <w:pStyle w:val="ListBullet"/>
      </w:pPr>
      <w:r>
        <w:t>Indrik Spider (intrusion-set)</w:t>
      </w:r>
    </w:p>
    <w:p>
      <w:pPr>
        <w:pStyle w:val="ListBullet"/>
      </w:pPr>
      <w:r>
        <w:t>OilRig (intrusion-set)</w:t>
      </w:r>
    </w:p>
    <w:p>
      <w:pPr>
        <w:pStyle w:val="ListBullet"/>
      </w:pPr>
      <w:r>
        <w:t>Fox Kitten (intrusion-set)</w:t>
      </w:r>
    </w:p>
    <w:p>
      <w:pPr>
        <w:pStyle w:val="ListBullet"/>
      </w:pPr>
      <w:r>
        <w:t>TA505 (intrusion-set)</w:t>
      </w:r>
    </w:p>
    <w:p>
      <w:pPr>
        <w:pStyle w:val="ListBullet"/>
      </w:pPr>
      <w:r>
        <w:t>Ember Bear (intrusion-set)</w:t>
      </w:r>
    </w:p>
    <w:p>
      <w:pPr>
        <w:pStyle w:val="ListBullet"/>
      </w:pPr>
      <w:r>
        <w:t>TeamTNT (intrusion-set)</w:t>
      </w:r>
    </w:p>
    <w:p>
      <w:pPr>
        <w:pStyle w:val="ListBullet"/>
      </w:pPr>
      <w:r>
        <w:t>Leafminer (intrusion-set)</w:t>
      </w:r>
    </w:p>
    <w:p>
      <w:pPr>
        <w:pStyle w:val="ListBullet"/>
      </w:pPr>
      <w:r>
        <w:t>Magic Hound (intrusion-set)</w:t>
      </w:r>
    </w:p>
    <w:p>
      <w:pPr>
        <w:pStyle w:val="ListBullet"/>
      </w:pPr>
      <w:r>
        <w:t>MuddyWater (intrusion-set)</w:t>
      </w:r>
    </w:p>
    <w:p>
      <w:pPr>
        <w:pStyle w:val="ListBullet"/>
      </w:pPr>
      <w:r>
        <w:t>Kimsuky (intrusion-set)</w:t>
      </w:r>
    </w:p>
    <w:p>
      <w:pPr>
        <w:pStyle w:val="ListBullet"/>
      </w:pPr>
      <w:r>
        <w:t>FIN13 (intrusion-set)</w:t>
      </w:r>
    </w:p>
    <w:p>
      <w:pPr>
        <w:pStyle w:val="ListBullet"/>
      </w:pPr>
      <w:r>
        <w:t>Scattered Spider (intrusion-set)</w:t>
      </w:r>
    </w:p>
    <w:p>
      <w:pPr>
        <w:pStyle w:val="ListBullet"/>
      </w:pPr>
      <w:r>
        <w:t>RedCurl (intrusion-set)</w:t>
      </w:r>
    </w:p>
    <w:p>
      <w:pPr>
        <w:pStyle w:val="ListBullet"/>
      </w:pPr>
      <w:r>
        <w:t>Leviathan Australian Intrusions (campaign)</w:t>
      </w:r>
    </w:p>
    <w:p>
      <w:pPr>
        <w:pStyle w:val="ListBullet"/>
      </w:pPr>
      <w:r>
        <w:t>APT3 (intrusion-set)</w:t>
      </w:r>
    </w:p>
    <w:p>
      <w:pPr>
        <w:pStyle w:val="ListBullet"/>
      </w:pPr>
      <w:r>
        <w:t>HomeLand Justice (campaign)</w:t>
      </w:r>
    </w:p>
    <w:p>
      <w:pPr>
        <w:pStyle w:val="ListBullet"/>
      </w:pPr>
      <w:r>
        <w:t>APT33 (intrusion-set)</w:t>
      </w:r>
    </w:p>
    <w:p>
      <w:pPr>
        <w:pStyle w:val="Heading2"/>
      </w:pPr>
      <w:r>
        <w:t>Affected Products</w:t>
      </w:r>
    </w:p>
    <w:p>
      <w:pPr>
        <w:pStyle w:val="ListBullet"/>
      </w:pPr>
      <w:r>
        <w:t>cpe:2.3:a:glpi-project:glpi:*:*:*:*:*:*:*:*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