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CVE-2021-22204</w:t>
      </w:r>
    </w:p>
    <w:p>
      <w:r>
        <w:t>Improper neutralization of user data in the DjVu file format in ExifTool versions 7.44 and up allows arbitrary code execution when parsing the malicious image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0.9978</w:t>
      </w:r>
    </w:p>
    <w:p>
      <w:pPr>
        <w:pStyle w:val="Heading2"/>
      </w:pPr>
      <w:r>
        <w:t>CVSS Scoring</w:t>
      </w:r>
    </w:p>
    <w:p>
      <w:r>
        <w:t>CVSS v3.1 Score: 6.8</w:t>
      </w:r>
    </w:p>
    <w:p>
      <w:r>
        <w:t>Severity: MEDIUM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cpe:2.3:a:exiftool_project:exiftool:*:*:*:*:*:*:*:*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cpe:2.3:o:fedoraproject:fedora:32:*:*:*:*:*:*:*</w:t>
      </w:r>
    </w:p>
    <w:p>
      <w:pPr>
        <w:pStyle w:val="ListBullet"/>
      </w:pPr>
      <w:r>
        <w:t>cpe:2.3:o:fedoraproject:fedora:33:*:*:*:*:*:*:*</w:t>
      </w:r>
    </w:p>
    <w:p>
      <w:pPr>
        <w:pStyle w:val="ListBullet"/>
      </w:pPr>
      <w:r>
        <w:t>cpe:2.3:o:fedoraproject:fedora:34:*:*:*:*:*:*:*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