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CVE-2021-24018</w:t>
      </w:r>
    </w:p>
    <w:p>
      <w:r>
        <w:t>A buffer underwrite vulnerability in the firmware verification routine of FortiOS before 7.0.1 may allow an attacker located in the adjacent network to potentially execute arbitrary code via a specifically crafted firmware image.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0.24041</w:t>
      </w:r>
    </w:p>
    <w:p>
      <w:pPr>
        <w:pStyle w:val="Heading2"/>
      </w:pPr>
      <w:r>
        <w:t>CVSS Scoring</w:t>
      </w:r>
    </w:p>
    <w:p>
      <w:r>
        <w:t>CVSS v3.1 Score: 4.3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cpe:2.3:o:fortinet:fortios:*:*:*:*:*:*:*:*</w:t>
      </w:r>
    </w:p>
    <w:p>
      <w:pPr>
        <w:pStyle w:val="ListBullet"/>
      </w:pPr>
      <w:r>
        <w:t>cpe:2.3:o:fortinet:fortios:*:*:*:*:*:*:*:*</w:t>
      </w:r>
    </w:p>
    <w:p>
      <w:pPr>
        <w:pStyle w:val="ListBullet"/>
      </w:pPr>
      <w:r>
        <w:t>cpe:2.3:o:fortinet:fortios:7.0.0:*:*:*:*:*:*:*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