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CVE-2021-3116</w:t>
      </w:r>
    </w:p>
    <w:p>
      <w:r>
        <w:t>before_upstream_connection in AuthPlugin in http/proxy/auth.py in proxy.py before 2.3.1 accepts incorrect Proxy-Authorization header data because of a boolean confusion (and versus or).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0.60609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CWE-697: Incorrect Comparison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CAPEC-41: Using Meta-characters in E-mail Headers to Inject Malicious Payloads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CAPEC-44: Overflow Binary Resource File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ListBullet"/>
      </w:pPr>
      <w:r>
        <w:t>CAPEC-92: Forced Integer Overflow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T1027: Obfuscated Files or Information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cpe:2.3:a:proxy.py_project:proxy.py:*:*:*:*:*:*:*:*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