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CVE-2021-33020</w:t>
      </w:r>
    </w:p>
    <w:p>
      <w:r>
        <w:t>Philips Vue PACS versions 12.2.x.x and prior uses a cryptographic key or password past its expiration date, which diminishes its safety significantly by increasing the timing window for cracking attacks against that key.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0.44633</w:t>
      </w:r>
    </w:p>
    <w:p>
      <w:pPr>
        <w:pStyle w:val="Heading2"/>
      </w:pPr>
      <w:r>
        <w:t>CVSS Scoring</w:t>
      </w:r>
    </w:p>
    <w:p>
      <w:r>
        <w:t>CVSS v3.1 Score: 8.2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CWE-324: Use of a Key Past its Expiration Date</w:t>
      </w:r>
    </w:p>
    <w:p>
      <w:pPr>
        <w:pStyle w:val="ListBullet"/>
      </w:pPr>
      <w:r>
        <w:t>CWE-672: Operation on a Resource after Expiration or Release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cpe:2.3:a:philips:myvue:*:*:*:*:*:*:*:*</w:t>
      </w:r>
    </w:p>
    <w:p>
      <w:pPr>
        <w:pStyle w:val="ListBullet"/>
      </w:pPr>
      <w:r>
        <w:t>cpe:2.3:a:philips:speech:*:*:*:*:*:*:*:*</w:t>
      </w:r>
    </w:p>
    <w:p>
      <w:pPr>
        <w:pStyle w:val="ListBullet"/>
      </w:pPr>
      <w:r>
        <w:t>cpe:2.3:a:philips:vue_motion:*:*:*:*:*:*:*:*</w:t>
      </w:r>
    </w:p>
    <w:p>
      <w:pPr>
        <w:pStyle w:val="ListBullet"/>
      </w:pPr>
      <w:r>
        <w:t>cpe:2.3:a:philips:vue_pacs:*:*:*:*:*:*:*:*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