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CVE-2022-2336</w:t>
      </w:r>
    </w:p>
    <w:p>
      <w:r>
        <w:t>Softing Secure Integration Server, edgeConnector, and edgeAggregator software ships with the default administrator credentials as `admin` and password as `admin`. This allows Softing to log in to the server directly to perform administrative functions. Upon installation or upon first login, the application does not ask the user to change the `admin` password. There is no warning or prompt to ask the user to change the default password, and to change the password, many steps are required.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0.45745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CWE-287: Improper Authentication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CAPEC-114: Authentication Abuse</w:t>
      </w:r>
    </w:p>
    <w:p>
      <w:pPr>
        <w:pStyle w:val="ListBullet"/>
      </w:pPr>
      <w:r>
        <w:t>CAPEC-115: Authentication Bypass</w:t>
      </w:r>
    </w:p>
    <w:p>
      <w:pPr>
        <w:pStyle w:val="ListBullet"/>
      </w:pPr>
      <w:r>
        <w:t>CAPEC-151: Identity Spoofing</w:t>
      </w:r>
    </w:p>
    <w:p>
      <w:pPr>
        <w:pStyle w:val="ListBullet"/>
      </w:pPr>
      <w:r>
        <w:t>CAPEC-194: Fake the Source of Data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CAPEC-57: Utilizing REST's Trust in the System Resource to Obtain Sensitive Data</w:t>
      </w:r>
    </w:p>
    <w:p>
      <w:pPr>
        <w:pStyle w:val="ListBullet"/>
      </w:pPr>
      <w:r>
        <w:t>CAPEC-593: Session Hijacking</w:t>
      </w:r>
    </w:p>
    <w:p>
      <w:pPr>
        <w:pStyle w:val="ListBullet"/>
      </w:pPr>
      <w:r>
        <w:t>CAPEC-633: Token Impersonation</w:t>
      </w:r>
    </w:p>
    <w:p>
      <w:pPr>
        <w:pStyle w:val="ListBullet"/>
      </w:pPr>
      <w:r>
        <w:t>CAPEC-650: Upload a Web Shell to a Web Server</w:t>
      </w:r>
    </w:p>
    <w:p>
      <w:pPr>
        <w:pStyle w:val="ListBullet"/>
      </w:pPr>
      <w:r>
        <w:t>CAPEC-94: Adversary in the Middle (AiTM)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T1557: Adversary-in-the-Middle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T1185: Browser Session Hijacking</w:t>
      </w:r>
    </w:p>
    <w:p>
      <w:pPr>
        <w:pStyle w:val="ListBullet"/>
      </w:pPr>
      <w:r>
        <w:t>T1563: Remote Service Session Hijacking</w:t>
      </w:r>
    </w:p>
    <w:p>
      <w:pPr>
        <w:pStyle w:val="ListBullet"/>
      </w:pPr>
      <w:r>
        <w:t>T1505.003: Web Shell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T1134: Access Token Manipulation</w:t>
      </w:r>
    </w:p>
    <w:p>
      <w:pPr>
        <w:pStyle w:val="ListBullet"/>
      </w:pPr>
      <w:r>
        <w:t>T1550.001: Application Access Token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SEASHARPEE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GLASSTOKEN (malware)</w:t>
      </w:r>
    </w:p>
    <w:p>
      <w:pPr>
        <w:pStyle w:val="ListBullet"/>
      </w:pPr>
      <w:r>
        <w:t>ASPXSpy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SnappyTCP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Line Runner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PULSECHECK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Neo-reGeorg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STEADYPULSE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Dok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Versa Director Zero Day Exploitation (campaign)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Volatile Cedar (intrusion-set)</w:t>
      </w:r>
    </w:p>
    <w:p>
      <w:pPr>
        <w:pStyle w:val="ListBullet"/>
      </w:pPr>
      <w:r>
        <w:t>2022 Ukraine Electric Power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FrostyGoop Incident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cpe:2.3:a:softing:edgeaggregator:3.1:*:*:*:*:*:*:*</w:t>
      </w:r>
    </w:p>
    <w:p>
      <w:pPr>
        <w:pStyle w:val="ListBullet"/>
      </w:pPr>
      <w:r>
        <w:t>cpe:2.3:a:softing:edgeconnector:3.1:*:*:*:*:*:*:*</w:t>
      </w:r>
    </w:p>
    <w:p>
      <w:pPr>
        <w:pStyle w:val="ListBullet"/>
      </w:pPr>
      <w:r>
        <w:t>cpe:2.3:a:softing:opc:5.2:*:*:*:*:*:*:*</w:t>
      </w:r>
    </w:p>
    <w:p>
      <w:pPr>
        <w:pStyle w:val="ListBullet"/>
      </w:pPr>
      <w:r>
        <w:t>cpe:2.3:a:softing:opc_ua_c\+\+_software_development_kit:6:*:*:*:*:*:*:*</w:t>
      </w:r>
    </w:p>
    <w:p>
      <w:pPr>
        <w:pStyle w:val="ListBullet"/>
      </w:pPr>
      <w:r>
        <w:t>cpe:2.3:a:softing:secure_integration_server:1.22:*:*:*:*:*:*:*</w:t>
      </w:r>
    </w:p>
    <w:p>
      <w:pPr>
        <w:pStyle w:val="ListBullet"/>
      </w:pPr>
      <w:r>
        <w:t>cpe:2.3:a:softing:uagates:1.74:*:*:*:*:*:*:*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