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CVE-2024-5184</w:t>
      </w:r>
    </w:p>
    <w:p>
      <w:r>
        <w:t>The EmailGPT service contains a prompt injection vulnerability. The service uses an API service that allows a malicious user to inject a direct prompt and take over the service logic. Attackers can exploit the issue by forcing the AI service to leak the standard hard-coded system prompts and/or execute unwanted prompts. When engaging with EmailGPT by submitting a malicious prompt that requests harmful information, the system will respond by providing the requested data. This vulnerability can be exploited by any individual with access to the service.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0.24061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CWE-74: Improper Neutralization of Special Elements in Output Used by a Downstream Component ('Injection')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CAPEC-101: Server Side Include (SSI) Injection</w:t>
      </w:r>
    </w:p>
    <w:p>
      <w:pPr>
        <w:pStyle w:val="ListBullet"/>
      </w:pPr>
      <w:r>
        <w:t>CAPEC-105: HTTP Request Splitting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CAPEC-120: Double Encoding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CAPEC-135: Format String Injection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CAPEC-250: XML Injection</w:t>
      </w:r>
    </w:p>
    <w:p>
      <w:pPr>
        <w:pStyle w:val="ListBullet"/>
      </w:pPr>
      <w:r>
        <w:t>CAPEC-267: Leverage Alternate Encoding</w:t>
      </w:r>
    </w:p>
    <w:p>
      <w:pPr>
        <w:pStyle w:val="ListBullet"/>
      </w:pPr>
      <w:r>
        <w:t>CAPEC-273: HTTP Response Smuggling</w:t>
      </w:r>
    </w:p>
    <w:p>
      <w:pPr>
        <w:pStyle w:val="ListBullet"/>
      </w:pPr>
      <w:r>
        <w:t>CAPEC-28: Fuzzing</w:t>
      </w:r>
    </w:p>
    <w:p>
      <w:pPr>
        <w:pStyle w:val="ListBullet"/>
      </w:pPr>
      <w:r>
        <w:t>CAPEC-3: Using Leading 'Ghost' Character Sequences to Bypass Input Filters</w:t>
      </w:r>
    </w:p>
    <w:p>
      <w:pPr>
        <w:pStyle w:val="ListBullet"/>
      </w:pPr>
      <w:r>
        <w:t>CAPEC-34: HTTP Response Splitting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CAPEC-51: Poison Web Service Registry</w:t>
      </w:r>
    </w:p>
    <w:p>
      <w:pPr>
        <w:pStyle w:val="ListBullet"/>
      </w:pPr>
      <w:r>
        <w:t>CAPEC-52: Embedding NULL Bytes</w:t>
      </w:r>
    </w:p>
    <w:p>
      <w:pPr>
        <w:pStyle w:val="ListBullet"/>
      </w:pPr>
      <w:r>
        <w:t>CAPEC-53: Postfix, Null Terminate, and Backslash</w:t>
      </w:r>
    </w:p>
    <w:p>
      <w:pPr>
        <w:pStyle w:val="ListBullet"/>
      </w:pPr>
      <w:r>
        <w:t>CAPEC-6: Argument Injection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CAPEC-7: Blind SQL Injection</w:t>
      </w:r>
    </w:p>
    <w:p>
      <w:pPr>
        <w:pStyle w:val="ListBullet"/>
      </w:pPr>
      <w:r>
        <w:t>CAPEC-71: Using Unicode Encoding to Bypass Validation Logic</w:t>
      </w:r>
    </w:p>
    <w:p>
      <w:pPr>
        <w:pStyle w:val="ListBullet"/>
      </w:pPr>
      <w:r>
        <w:t>CAPEC-72: URL Encoding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CAPEC-80: Using UTF-8 Encoding to Bypass Validation Logic</w:t>
      </w:r>
    </w:p>
    <w:p>
      <w:pPr>
        <w:pStyle w:val="ListBullet"/>
      </w:pPr>
      <w:r>
        <w:t>CAPEC-83: XPath Injection</w:t>
      </w:r>
    </w:p>
    <w:p>
      <w:pPr>
        <w:pStyle w:val="ListBullet"/>
      </w:pPr>
      <w:r>
        <w:t>CAPEC-84: XQuery Injection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T1027: Obfuscated Files or Information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Matryoshka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PolyglotDuke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RegDuke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ISMInjector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POSHSPY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CoinTicker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ECCENTRICBANDWAGON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Hancitor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H1N1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CARROTBALL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Gallmaker (intrusion-set)</w:t>
      </w:r>
    </w:p>
    <w:p>
      <w:pPr>
        <w:pStyle w:val="ListBullet"/>
      </w:pPr>
      <w:r>
        <w:t>BlackOasis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cpe:2.3:a:emailgpt:emailgpt:-:*:*:*:*:*:*:*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