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CWE-231</w:t>
      </w:r>
    </w:p>
    <w:p>
      <w:pPr>
        <w:pStyle w:val="Heading2"/>
      </w:pPr>
      <w:r>
        <w:t>Description</w:t>
      </w:r>
    </w:p>
    <w:p>
      <w:r>
        <w:t>The product does not handle or incorrectly handles when more values are provided than expected.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This typically occurs in situations when only one value is expected.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Unexpected State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can overlap buffer overflows.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