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CWE-34</w:t>
      </w:r>
    </w:p>
    <w:p>
      <w:pPr>
        <w:pStyle w:val="Heading2"/>
      </w:pPr>
      <w:r>
        <w:t>Description</w:t>
      </w:r>
    </w:p>
    <w:p>
      <w:r>
        <w:t>The product uses external input to construct a pathname that should be within a restricted directory, but it does not properly neutralize '....//' (doubled dot dot slash) sequences that can resolve to a location that is outside of that directory.</w:t>
      </w:r>
    </w:p>
    <w:p>
      <w:pPr>
        <w:pStyle w:val="Heading2"/>
      </w:pPr>
      <w:r>
        <w:t>Extended Description</w:t>
      </w:r>
    </w:p>
    <w:p>
      <w:r>
        <w:t>This allows attackers to traverse the file system to access files or directories that are outside of the restricted directory. The '....//' manipulation is useful for bypassing some path traversal protection schemes. If "../" is filtered in a sequential fashion, as done by some regular expression engines, then "....//" can collapse into the "../" unsafe value (CWE-182). It could also be useful when ".." is removed, if the operating system treats "//" and "/" as equivalent.</w:t>
      </w:r>
    </w:p>
    <w:p>
      <w:pPr>
        <w:pStyle w:val="Heading2"/>
      </w:pPr>
      <w:r>
        <w:t>Threat-Mapped Scoring</w:t>
      </w:r>
    </w:p>
    <w:p>
      <w:r>
        <w:t>Score: 0.0</w:t>
      </w:r>
    </w:p>
    <w:p>
      <w:r>
        <w:t>Priority: Unclassified</w:t>
      </w:r>
    </w:p>
    <w:p>
      <w:pPr>
        <w:pStyle w:val="Heading2"/>
      </w:pPr>
      <w:r>
        <w:t>Observed Examples (CVEs)</w:t>
      </w:r>
    </w:p>
    <w:p>
      <w:r>
        <w:rPr>
          <w:b/>
        </w:rPr>
        <w:t xml:space="preserve">• </w:t>
      </w:r>
      <w:r>
        <w:t>CVE-2004-1670: Mail server allows remote attackers to create arbitrary directories via a ".." or rename arbitrary files via a "....//" in user supplied parameters.</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Read Files or Directories, Modify Files or Directories — Notes: </w:t>
      </w:r>
    </w:p>
    <w:p>
      <w:pPr>
        <w:pStyle w:val="Heading2"/>
      </w:pPr>
      <w:r>
        <w:t>Potential Mitigations</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When validating filenames, use stringent allowlists that limit the character set to be used. If feasible, only allow a single "." character in the filename to avoid weaknesses such as CWE-23, and exclude directory separators such as "/" to avoid CWE-36. Use a list of allowable file extensions, which will help to avoid CWE-434. Do not rely exclusively on a filtering mechanism that removes potentially dangerous characters. This is equivalent to a denylist, which may be incomplete (CWE-184). For example, filtering "/" is insufficient protection if the filesystem also supports the use of "\" as a directory separator. Another possible error could occur when the filtering is applied in a way that still produces dangerous data (CWE-182). For example, if "../" sequences are removed from the ".../...//" string in a sequential fashion, two instances of "../" would be removed from the original string, but the remaining characters would still form the "../" string. (Effectiveness: High)</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p>
      <w:pPr>
        <w:pStyle w:val="Heading2"/>
      </w:pPr>
      <w:r>
        <w:t>Notes</w:t>
      </w:r>
    </w:p>
    <w:p>
      <w:r>
        <w:rPr>
          <w:b/>
        </w:rPr>
        <w:t xml:space="preserve">• </w:t>
      </w:r>
      <w:r>
        <w:t>Relationship: This could occur due to a cleansing error that removes a single "../" from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