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CWE-514</w:t>
      </w:r>
    </w:p>
    <w:p>
      <w:pPr>
        <w:pStyle w:val="Heading2"/>
      </w:pPr>
      <w:r>
        <w:t>Description</w:t>
      </w:r>
    </w:p>
    <w:p>
      <w:r>
        <w:t>A covert channel is a path that can be used to transfer information in a way not intended by the system's designers.</w:t>
      </w:r>
    </w:p>
    <w:p>
      <w:pPr>
        <w:pStyle w:val="Heading2"/>
      </w:pPr>
      <w:r>
        <w:t>Extended Description</w:t>
      </w:r>
    </w:p>
    <w:p>
      <w:r>
        <w:t>Typically the system has not given authorization for the transmission and has no knowledge of its occurrence.</w:t>
      </w:r>
    </w:p>
    <w:p>
      <w:pPr>
        <w:pStyle w:val="Heading2"/>
      </w:pPr>
      <w:r>
        <w:t>Threat-Mapped Scoring</w:t>
      </w:r>
    </w:p>
    <w:p>
      <w:r>
        <w:t>Score: 0.0</w:t>
      </w:r>
    </w:p>
    <w:p>
      <w:r>
        <w:t>Priority: Unclassified</w:t>
      </w:r>
    </w:p>
    <w:p>
      <w:pPr>
        <w:pStyle w:val="Heading2"/>
      </w:pPr>
      <w:r>
        <w:t>Related Attack Patterns (CAPEC)</w:t>
      </w:r>
    </w:p>
    <w:p>
      <w:pPr>
        <w:pStyle w:val="ListBullet"/>
      </w:pPr>
      <w:r>
        <w:t>CAPEC-463</w:t>
      </w:r>
    </w:p>
    <w:p>
      <w:pPr>
        <w:pStyle w:val="Heading2"/>
      </w:pPr>
      <w:r>
        <w:t>Modes of Introduction</w:t>
      </w:r>
    </w:p>
    <w:p>
      <w:r>
        <w:rPr>
          <w:b/>
        </w:rPr>
        <w:t xml:space="preserve">• </w:t>
      </w:r>
      <w:r>
        <w:t>Implementation: N/A</w:t>
      </w:r>
    </w:p>
    <w:p>
      <w:r>
        <w:rPr>
          <w:b/>
        </w:rPr>
        <w:t xml:space="preserve">• </w:t>
      </w:r>
      <w:r>
        <w:t>Operation: N/A</w:t>
      </w:r>
    </w:p>
    <w:p>
      <w:pPr>
        <w:pStyle w:val="Heading2"/>
      </w:pPr>
      <w:r>
        <w:t>Common Consequences</w:t>
      </w:r>
    </w:p>
    <w:p>
      <w:r>
        <w:rPr>
          <w:b/>
        </w:rPr>
        <w:t xml:space="preserve">• </w:t>
      </w:r>
      <w:r>
        <w:t xml:space="preserve">Impact: Read Application Data, Bypass Protection Mechanism — Notes: </w:t>
      </w:r>
    </w:p>
    <w:p>
      <w:pPr>
        <w:pStyle w:val="Heading2"/>
      </w:pPr>
      <w:r>
        <w:t>Demonstrative Examples</w:t>
      </w:r>
    </w:p>
    <w:p>
      <w:r>
        <w:rPr>
          <w:b/>
        </w:rPr>
        <w:t xml:space="preserve">• </w:t>
      </w:r>
      <w:r>
        <w:t>When the attacker tries their own values, they can first try strings of various length. When they find a string of the right length, the computation will take a bit longer, because the for loop will run at least once. Additionally, with this code, the attacker can possibly learn one character of the password at a time, because when they guess the first character right, the computation will take longer than a wrong guesses. Such an attack can break even the most sophisticated password with a few hundred guesses.</w:t>
      </w:r>
    </w:p>
    <w:p>
      <w:pPr>
        <w:pStyle w:val="Heading2"/>
      </w:pPr>
      <w:r>
        <w:t>Notes</w:t>
      </w:r>
    </w:p>
    <w:p>
      <w:r>
        <w:rPr>
          <w:b/>
        </w:rPr>
        <w:t xml:space="preserve">• </w:t>
      </w:r>
      <w:r>
        <w:t>Theoretical: A covert channel can be thought of as an emergent resource, meaning that it was not an originally intended resource, however it exists due the application's behaviors.</w:t>
      </w:r>
    </w:p>
    <w:p>
      <w:r>
        <w:rPr>
          <w:b/>
        </w:rPr>
        <w:t xml:space="preserve">• </w:t>
      </w:r>
      <w:r>
        <w:t>Maintenance: As of CWE 4.9, members of the CWE Hardware SIG are working to improve CWE's coverage of transient execution weaknesses, which include issues related to Spectre, Meltdown, and other attacks that create or exploit covert channels. As a result of that work, this entry might change in CWE 4.10.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