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CWE-553</w:t>
      </w:r>
    </w:p>
    <w:p>
      <w:pPr>
        <w:pStyle w:val="Heading2"/>
      </w:pPr>
      <w:r>
        <w:t>Description</w:t>
      </w:r>
    </w:p>
    <w:p>
      <w:r>
        <w:t>A possible shell file exists in /cgi-bin/ or other accessible directories. This is extremely dangerous and can be used by an attacker to execute commands on the web server.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CAPEC-650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T1505.003: Web Shell</w:t>
      </w:r>
      <w:r>
        <w:t xml:space="preserve"> (Tactics: persistence)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r>
        <w:rPr>
          <w:b/>
        </w:rPr>
        <w:t xml:space="preserve">• </w:t>
      </w:r>
      <w:r>
        <w:t>Operation: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Execute Unauthorized Code or Commands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Installation: Remove any Shells accessible under the web root folder and children directories. (Effectiveness: N/A)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