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CWE-769</w:t>
      </w:r>
    </w:p>
    <w:p>
      <w:pPr>
        <w:pStyle w:val="Heading2"/>
      </w:pPr>
      <w:r>
        <w:t>Description</w:t>
      </w:r>
    </w:p>
    <w:p>
      <w:r>
        <w:t>This entry has been deprecated because it was a duplicate of CWE-774. All content has been transferred to CWE-774.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