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CWE-784</w:t>
      </w:r>
    </w:p>
    <w:p>
      <w:pPr>
        <w:pStyle w:val="Heading2"/>
      </w:pPr>
      <w:r>
        <w:t>Description</w:t>
      </w:r>
    </w:p>
    <w:p>
      <w:r>
        <w:t>The product uses a protection mechanism that relies on the existence or values of a cookie, but it does not properly ensure that the cookie is valid for the associated user.</w:t>
      </w:r>
    </w:p>
    <w:p>
      <w:pPr>
        <w:pStyle w:val="Heading2"/>
      </w:pPr>
      <w:r>
        <w:t>Extended Description</w:t>
      </w:r>
    </w:p>
    <w:p>
      <w:r>
        <w:t>Attackers can easily modify cookies, within the browser or by implementing the client-side code outside of the browser. Attackers can bypass protection mechanisms such as authorization and authentication by modifying the cookie to contain an expected value.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CVE-2009-1549: Attacker can bypass authentication by setting a cookie to a specific value.</w:t>
      </w:r>
    </w:p>
    <w:p>
      <w:r>
        <w:rPr>
          <w:b/>
        </w:rPr>
        <w:t xml:space="preserve">• </w:t>
      </w:r>
      <w:r>
        <w:t>CVE-2009-1619: Attacker can bypass authentication and gain admin privileges by setting an "admin" cookie to 1.</w:t>
      </w:r>
    </w:p>
    <w:p>
      <w:r>
        <w:rPr>
          <w:b/>
        </w:rPr>
        <w:t xml:space="preserve">• </w:t>
      </w:r>
      <w:r>
        <w:t>CVE-2009-0864: Content management system allows admin privileges by setting a "login" cookie to "OK."</w:t>
      </w:r>
    </w:p>
    <w:p>
      <w:r>
        <w:rPr>
          <w:b/>
        </w:rPr>
        <w:t xml:space="preserve">• </w:t>
      </w:r>
      <w:r>
        <w:t>CVE-2008-5784: e-dating application allows admin privileges by setting the admin cookie to 1.</w:t>
      </w:r>
    </w:p>
    <w:p>
      <w:r>
        <w:rPr>
          <w:b/>
        </w:rPr>
        <w:t xml:space="preserve">• </w:t>
      </w:r>
      <w:r>
        <w:t>CVE-2008-6291: Web-based email list manager allows attackers to gain admin privileges by setting a login cookie to "admin."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Bypass Protection Mechanism, Gain Privileges or Assume Identity — Notes: It is dangerous to use cookies to set a user's privileges. The cookie can be manipulated to claim a high level of authorization, or to claim that successful authentication has occurred.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Avoid using cookie data for a security-related decision. (Effectiveness: N/A)</w:t>
      </w:r>
    </w:p>
    <w:p>
      <w:r>
        <w:rPr>
          <w:b/>
        </w:rPr>
        <w:t xml:space="preserve">• </w:t>
      </w:r>
      <w:r>
        <w:t>Implementation: Perform thorough input validation (i.e.: server side validation) on the cookie data if you're going to use it for a security related decision. (Effectiveness: N/A)</w:t>
      </w:r>
    </w:p>
    <w:p>
      <w:r>
        <w:rPr>
          <w:b/>
        </w:rPr>
        <w:t xml:space="preserve">• </w:t>
      </w:r>
      <w:r>
        <w:t>Architecture and Design: Add integrity checks to detect tampering. (Effectiveness: N/A)</w:t>
      </w:r>
    </w:p>
    <w:p>
      <w:r>
        <w:rPr>
          <w:b/>
        </w:rPr>
        <w:t xml:space="preserve">• </w:t>
      </w:r>
      <w:r>
        <w:t>Architecture and Design: Protect critical cookies from replay attacks, since cross-site scripting or other attacks may allow attackers to steal a strongly-encrypted cookie that also passes integrity checks. This mitigation applies to cookies that should only be valid during a single transaction or session. By enforcing timeouts, you may limit the scope of an attack. As part of your integrity check, use an unpredictable, server-side value that is not exposed to the client.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p>
      <w:r>
        <w:rPr>
          <w:b/>
        </w:rPr>
        <w:t xml:space="preserve">• </w:t>
      </w:r>
      <w:r>
        <w:t>The programmer expects that the AuthenticateUser() check will always be applied, and the "authenticated" cookie will only be set when authentication succeeds. The programmer even diligently specifies a 2-hour expiration for the cookie.</w:t>
      </w:r>
    </w:p>
    <w:p>
      <w:r>
        <w:rPr>
          <w:b/>
        </w:rPr>
        <w:t xml:space="preserve">• </w:t>
      </w:r>
      <w:r>
        <w:t>N/A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Maintenance: A new parent might need to be defined for this entry. This entry is specific to cookies, which reflects the significant number of vulnerabilities being reported for cookie-based authentication in CVE during 2008 and 2009. However, other types of inputs - such as parameters or headers - could also be used for similar authentication or authorization. Similar issues (under the Research view) include CWE-247 and CWE-472.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