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T1010</w:t>
      </w:r>
    </w:p>
    <w:p>
      <w:pPr>
        <w:pStyle w:val="Heading2"/>
      </w:pPr>
      <w:r>
        <w:t>TTP Information</w:t>
      </w:r>
    </w:p>
    <w:p>
      <w:r>
        <w:t>Name: Application Window Discovery</w:t>
      </w:r>
    </w:p>
    <w:p>
      <w:r>
        <w:t>Description: Adversaries may attempt to get a listing of open application windows. Window listings could convey information about how the system is used.(Citation: Prevailion DarkWatchman 2021) For example, information about application windows could be used identify potential data to collect as well as identifying security tooling ([Security Software Discovery](https://attack.mitre.org/techniques/T1518/001)) to evade.(Citation: ESET Grandoreiro April 2020)</w:t>
        <w:br/>
        <w:br/>
        <w:t>Adversaries typically abuse system features for this type of enumeration. For example, they may gather information through native system features such as [Command and Scripting Interpreter](https://attack.mitre.org/techniques/T1059) commands and [Native API](https://attack.mitre.org/techniques/T1106) functions.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Aria-body</w:t>
      </w:r>
    </w:p>
    <w:p>
      <w:pPr>
        <w:pStyle w:val="ListBullet"/>
      </w:pPr>
      <w:r>
        <w:t>Attor</w:t>
      </w:r>
    </w:p>
    <w:p>
      <w:pPr>
        <w:pStyle w:val="ListBullet"/>
      </w:pPr>
      <w:r>
        <w:t>Cadelspy</w:t>
      </w:r>
    </w:p>
    <w:p>
      <w:pPr>
        <w:pStyle w:val="ListBullet"/>
      </w:pPr>
      <w:r>
        <w:t>Catchamas</w:t>
      </w:r>
    </w:p>
    <w:p>
      <w:pPr>
        <w:pStyle w:val="ListBullet"/>
      </w:pPr>
      <w:r>
        <w:t>DUSTTRAP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Duqu</w:t>
      </w:r>
    </w:p>
    <w:p>
      <w:pPr>
        <w:pStyle w:val="ListBullet"/>
      </w:pPr>
      <w:r>
        <w:t>Flagpro</w:t>
      </w:r>
    </w:p>
    <w:p>
      <w:pPr>
        <w:pStyle w:val="ListBullet"/>
      </w:pPr>
      <w:r>
        <w:t>FunnyDream</w:t>
      </w:r>
    </w:p>
    <w:p>
      <w:pPr>
        <w:pStyle w:val="ListBullet"/>
      </w:pPr>
      <w:r>
        <w:t>Grandoreiro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InvisiMole</w:t>
      </w:r>
    </w:p>
    <w:p>
      <w:pPr>
        <w:pStyle w:val="ListBullet"/>
      </w:pPr>
      <w:r>
        <w:t>Kazuar</w:t>
      </w:r>
    </w:p>
    <w:p>
      <w:pPr>
        <w:pStyle w:val="ListBullet"/>
      </w:pPr>
      <w:r>
        <w:t>Machete</w:t>
      </w:r>
    </w:p>
    <w:p>
      <w:pPr>
        <w:pStyle w:val="ListBullet"/>
      </w:pPr>
      <w:r>
        <w:t>Metamorfo</w:t>
      </w:r>
    </w:p>
    <w:p>
      <w:pPr>
        <w:pStyle w:val="ListBullet"/>
      </w:pPr>
      <w:r>
        <w:t>NETWIRE</w:t>
      </w:r>
    </w:p>
    <w:p>
      <w:pPr>
        <w:pStyle w:val="ListBullet"/>
      </w:pPr>
      <w:r>
        <w:t>NetTraveler</w:t>
      </w:r>
    </w:p>
    <w:p>
      <w:pPr>
        <w:pStyle w:val="ListBullet"/>
      </w:pPr>
      <w:r>
        <w:t>NightClub</w:t>
      </w:r>
    </w:p>
    <w:p>
      <w:pPr>
        <w:pStyle w:val="ListBullet"/>
      </w:pPr>
      <w:r>
        <w:t>PLEAD</w:t>
      </w:r>
    </w:p>
    <w:p>
      <w:pPr>
        <w:pStyle w:val="ListBullet"/>
      </w:pPr>
      <w:r>
        <w:t>PoisonIvy</w:t>
      </w:r>
    </w:p>
    <w:p>
      <w:pPr>
        <w:pStyle w:val="ListBullet"/>
      </w:pPr>
      <w:r>
        <w:t>PowerDuke</w:t>
      </w:r>
    </w:p>
    <w:p>
      <w:pPr>
        <w:pStyle w:val="ListBullet"/>
      </w:pPr>
      <w:r>
        <w:t>QakBot</w:t>
      </w:r>
    </w:p>
    <w:p>
      <w:pPr>
        <w:pStyle w:val="ListBullet"/>
      </w:pPr>
      <w:r>
        <w:t>ROKRAT</w:t>
      </w:r>
    </w:p>
    <w:p>
      <w:pPr>
        <w:pStyle w:val="ListBullet"/>
      </w:pPr>
      <w:r>
        <w:t>Remexi</w:t>
      </w:r>
    </w:p>
    <w:p>
      <w:pPr>
        <w:pStyle w:val="ListBullet"/>
      </w:pPr>
      <w:r>
        <w:t>SOUNDBITE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WINERACK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HEXANE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