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T1027.014</w:t>
      </w:r>
    </w:p>
    <w:p>
      <w:pPr>
        <w:pStyle w:val="Heading2"/>
      </w:pPr>
      <w:r>
        <w:t>TTP Information</w:t>
      </w:r>
    </w:p>
    <w:p>
      <w:r>
        <w:t>Name: Polymorphic Code</w:t>
      </w:r>
    </w:p>
    <w:p>
      <w:r>
        <w:t xml:space="preserve">Description: Adversaries may utilize polymorphic code (also known as metamorphic or mutating code) to evade detection. Polymorphic code is a type of software capable of changing its runtime footprint during code execution.(Citation: polymorphic-blackberry) With each execution of the software, the code is mutated into a different version of itself that achieves the same purpose or objective as the original. This functionality enables the malware to evade traditional signature-based defenses, such as antivirus and antimalware tools.(Citation: polymorphic-sentinelone) </w:t>
        <w:br/>
        <w:t>Other obfuscation techniques can be used in conjunction with polymorphic code to accomplish the intended effects, including using mutation engines to conduct actions such as [Software Packing](https://attack.mitre.org/techniques/T1027/002), [Command Obfuscation](https://attack.mitre.org/techniques/T1027/010), or [Encrypted/Encoded File](https://attack.mitre.org/techniques/T1027/013).(Citation: polymorphic-linkedin)(Citation: polymorphic-medium)</w:t>
        <w:br/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defense-evasion</w:t>
      </w:r>
    </w:p>
    <w:p>
      <w:pPr>
        <w:pStyle w:val="Heading2"/>
      </w:pPr>
      <w:r>
        <w:t>Malware</w:t>
      </w:r>
    </w:p>
    <w:p>
      <w:pPr>
        <w:pStyle w:val="ListBullet"/>
      </w:pPr>
      <w:r>
        <w:t>BendyBear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