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T1134.003</w:t>
      </w:r>
    </w:p>
    <w:p>
      <w:pPr>
        <w:pStyle w:val="Heading2"/>
      </w:pPr>
      <w:r>
        <w:t>TTP Information</w:t>
      </w:r>
    </w:p>
    <w:p>
      <w:r>
        <w:t>Name: Make and Impersonate Token</w:t>
      </w:r>
    </w:p>
    <w:p>
      <w:r>
        <w:t>Description: Adversaries may make new tokens and impersonate users to escalate privileges and bypass access controls. For example, if an adversary has a username and password but the user is not logged onto the system the adversary can then create a logon session for the user using the `LogonUser` function.(Citation: LogonUserW function) The function will return a copy of the new session's access token and the adversary can use `SetThreadToken` to assign the token to a thread.</w:t>
        <w:br/>
        <w:br/>
        <w:t>This behavior is distinct from [Token Impersonation/Theft](https://attack.mitre.org/techniques/T1134/001) in that this refers to creating a new user token instead of stealing or duplicating an existing one.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Mafalda</w:t>
      </w:r>
    </w:p>
    <w:p>
      <w:pPr>
        <w:pStyle w:val="Heading2"/>
      </w:pPr>
      <w:r>
        <w:t>Tools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BlackByte</w:t>
      </w:r>
    </w:p>
    <w:p>
      <w:pPr>
        <w:pStyle w:val="ListBullet"/>
      </w:pPr>
      <w:r>
        <w:t>FIN13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