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T1139</w:t>
      </w:r>
    </w:p>
    <w:p>
      <w:pPr>
        <w:pStyle w:val="Heading2"/>
      </w:pPr>
      <w:r>
        <w:t>TTP Information</w:t>
      </w:r>
    </w:p>
    <w:p>
      <w:r>
        <w:t>Name: Bash History</w:t>
      </w:r>
    </w:p>
    <w:p>
      <w:r>
        <w:t>Description: Bash keeps track of the commands users type on the command-line with the "history" utility. Once a user logs out, the history is flushed to the user’s &lt;code&gt;.bash_history&lt;/code&gt; file. For each user, this file resides at the same location: &lt;code&gt;~/.bash_history&lt;/code&gt;. Typically, this file keeps track of the user’s last 500 commands. Users often type usernames and passwords on the command-line as parameters to programs, which then get saved to this file when they log out. Attackers can abuse this by looking through the file for potential credentials. (Citation: External to DA, the OS X Way)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