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T1570</w:t>
      </w:r>
    </w:p>
    <w:p>
      <w:pPr>
        <w:pStyle w:val="Heading2"/>
      </w:pPr>
      <w:r>
        <w:t>TTP Information</w:t>
      </w:r>
    </w:p>
    <w:p>
      <w:r>
        <w:t>Name: Lateral Tool Transfer</w:t>
      </w:r>
    </w:p>
    <w:p>
      <w:r>
        <w:t>Description: Adversaries may transfer tools or other files between systems in a compromised environment. Once brought into the victim environment (i.e., [Ingress Tool Transfer](https://attack.mitre.org/techniques/T1105)) files may then be copied from one system to another to stage adversary tools or other files over the course of an operation.</w:t>
        <w:br/>
        <w:br/>
        <w:t>Adversaries may copy files between internal victim systems to support lateral movement using inherent file sharing protocols such as file sharing over [SMB/Windows Admin Shares](https://attack.mitre.org/techniques/T1021/002) to connected network shares or with authenticated connections via [Remote Desktop Protocol](https://attack.mitre.org/techniques/T1021/001).(Citation: Unit42 LockerGoga 2019)</w:t>
        <w:br/>
        <w:br/>
        <w:t>Files can also be transferred using native or otherwise present tools on the victim system, such as scp, rsync, curl, sftp, and [ftp](https://attack.mitre.org/software/S0095). In some cases, adversaries may be able to leverage [Web Service](https://attack.mitre.org/techniques/T1102)s such as Dropbox or OneDrive to copy files from one machine to another via shared, automatically synced folders.(Citation: Dropbox Malware Sync)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lateral-movement</w:t>
      </w:r>
    </w:p>
    <w:p>
      <w:pPr>
        <w:pStyle w:val="Heading2"/>
      </w:pPr>
      <w:r>
        <w:t>Malware</w:t>
      </w:r>
    </w:p>
    <w:p>
      <w:pPr>
        <w:pStyle w:val="ListBullet"/>
      </w:pPr>
      <w:r>
        <w:t>BlackByte Ransomware</w:t>
      </w:r>
    </w:p>
    <w:p>
      <w:pPr>
        <w:pStyle w:val="ListBullet"/>
      </w:pPr>
      <w:r>
        <w:t>BlackCat</w:t>
      </w:r>
    </w:p>
    <w:p>
      <w:pPr>
        <w:pStyle w:val="ListBullet"/>
      </w:pPr>
      <w:r>
        <w:t>DustySky</w:t>
      </w:r>
    </w:p>
    <w:p>
      <w:pPr>
        <w:pStyle w:val="ListBullet"/>
      </w:pPr>
      <w:r>
        <w:t>Emotet</w:t>
      </w:r>
    </w:p>
    <w:p>
      <w:pPr>
        <w:pStyle w:val="ListBullet"/>
      </w:pPr>
      <w:r>
        <w:t>HermeticWizard</w:t>
      </w:r>
    </w:p>
    <w:p>
      <w:pPr>
        <w:pStyle w:val="ListBullet"/>
      </w:pPr>
      <w:r>
        <w:t>INC Ransomware</w:t>
      </w:r>
    </w:p>
    <w:p>
      <w:pPr>
        <w:pStyle w:val="ListBullet"/>
      </w:pPr>
      <w:r>
        <w:t>IPsec Helper</w:t>
      </w:r>
    </w:p>
    <w:p>
      <w:pPr>
        <w:pStyle w:val="ListBullet"/>
      </w:pPr>
      <w:r>
        <w:t>LockerGoga</w:t>
      </w:r>
    </w:p>
    <w:p>
      <w:pPr>
        <w:pStyle w:val="ListBullet"/>
      </w:pPr>
      <w:r>
        <w:t>Lucifer</w:t>
      </w:r>
    </w:p>
    <w:p>
      <w:pPr>
        <w:pStyle w:val="ListBullet"/>
      </w:pPr>
      <w:r>
        <w:t>Netwalker</w:t>
      </w:r>
    </w:p>
    <w:p>
      <w:pPr>
        <w:pStyle w:val="ListBullet"/>
      </w:pPr>
      <w:r>
        <w:t>Olympic Destroyer</w:t>
      </w:r>
    </w:p>
    <w:p>
      <w:pPr>
        <w:pStyle w:val="ListBullet"/>
      </w:pPr>
      <w:r>
        <w:t>OutSteel</w:t>
      </w:r>
    </w:p>
    <w:p>
      <w:pPr>
        <w:pStyle w:val="ListBullet"/>
      </w:pPr>
      <w:r>
        <w:t>Shamoon</w:t>
      </w:r>
    </w:p>
    <w:p>
      <w:pPr>
        <w:pStyle w:val="ListBullet"/>
      </w:pPr>
      <w:r>
        <w:t>Stuxnet</w:t>
      </w:r>
    </w:p>
    <w:p>
      <w:pPr>
        <w:pStyle w:val="ListBullet"/>
      </w:pPr>
      <w:r>
        <w:t>WannaCry</w:t>
      </w:r>
    </w:p>
    <w:p>
      <w:pPr>
        <w:pStyle w:val="Heading2"/>
      </w:pPr>
      <w:r>
        <w:t>Tools</w:t>
      </w:r>
    </w:p>
    <w:p>
      <w:pPr>
        <w:pStyle w:val="ListBullet"/>
      </w:pPr>
      <w:r>
        <w:t>BITSAdmin</w:t>
      </w:r>
    </w:p>
    <w:p>
      <w:pPr>
        <w:pStyle w:val="ListBullet"/>
      </w:pPr>
      <w:r>
        <w:t>Expand</w:t>
      </w:r>
    </w:p>
    <w:p>
      <w:pPr>
        <w:pStyle w:val="ListBullet"/>
      </w:pPr>
      <w:r>
        <w:t>Impacket</w:t>
      </w:r>
    </w:p>
    <w:p>
      <w:pPr>
        <w:pStyle w:val="ListBullet"/>
      </w:pPr>
      <w:r>
        <w:t>PsExec</w:t>
      </w:r>
    </w:p>
    <w:p>
      <w:pPr>
        <w:pStyle w:val="ListBullet"/>
      </w:pPr>
      <w:r>
        <w:t>cmd</w:t>
      </w:r>
    </w:p>
    <w:p>
      <w:pPr>
        <w:pStyle w:val="ListBullet"/>
      </w:pPr>
      <w:r>
        <w:t>esentutl</w:t>
      </w:r>
    </w:p>
    <w:p>
      <w:pPr>
        <w:pStyle w:val="ListBullet"/>
      </w:pPr>
      <w:r>
        <w:t>ftp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APT32</w:t>
      </w:r>
    </w:p>
    <w:p>
      <w:pPr>
        <w:pStyle w:val="ListBullet"/>
      </w:pPr>
      <w:r>
        <w:t>APT41</w:t>
      </w:r>
    </w:p>
    <w:p>
      <w:pPr>
        <w:pStyle w:val="ListBullet"/>
      </w:pPr>
      <w:r>
        <w:t>Agrius</w:t>
      </w:r>
    </w:p>
    <w:p>
      <w:pPr>
        <w:pStyle w:val="ListBullet"/>
      </w:pPr>
      <w:r>
        <w:t>Aoqin Dragon</w:t>
      </w:r>
    </w:p>
    <w:p>
      <w:pPr>
        <w:pStyle w:val="ListBullet"/>
      </w:pPr>
      <w:r>
        <w:t>BlackByte</w:t>
      </w:r>
    </w:p>
    <w:p>
      <w:pPr>
        <w:pStyle w:val="ListBullet"/>
      </w:pPr>
      <w:r>
        <w:t>Chimera</w:t>
      </w:r>
    </w:p>
    <w:p>
      <w:pPr>
        <w:pStyle w:val="ListBullet"/>
      </w:pPr>
      <w:r>
        <w:t>Ember Bear</w:t>
      </w:r>
    </w:p>
    <w:p>
      <w:pPr>
        <w:pStyle w:val="ListBullet"/>
      </w:pPr>
      <w:r>
        <w:t>FIN10</w:t>
      </w:r>
    </w:p>
    <w:p>
      <w:pPr>
        <w:pStyle w:val="ListBullet"/>
      </w:pPr>
      <w:r>
        <w:t>GALLIUM</w:t>
      </w:r>
    </w:p>
    <w:p>
      <w:pPr>
        <w:pStyle w:val="ListBullet"/>
      </w:pPr>
      <w:r>
        <w:t>INC Ransom</w:t>
      </w:r>
    </w:p>
    <w:p>
      <w:pPr>
        <w:pStyle w:val="ListBullet"/>
      </w:pPr>
      <w:r>
        <w:t>Magic Hound</w:t>
      </w:r>
    </w:p>
    <w:p>
      <w:pPr>
        <w:pStyle w:val="ListBullet"/>
      </w:pPr>
      <w:r>
        <w:t>Sandworm Team</w:t>
      </w:r>
    </w:p>
    <w:p>
      <w:pPr>
        <w:pStyle w:val="ListBullet"/>
      </w:pPr>
      <w:r>
        <w:t>Storm-1811</w:t>
      </w:r>
    </w:p>
    <w:p>
      <w:pPr>
        <w:pStyle w:val="ListBullet"/>
      </w:pPr>
      <w:r>
        <w:t>Turla</w:t>
      </w:r>
    </w:p>
    <w:p>
      <w:pPr>
        <w:pStyle w:val="ListBullet"/>
      </w:pPr>
      <w:r>
        <w:t>Velvet Ant</w:t>
      </w:r>
    </w:p>
    <w:p>
      <w:pPr>
        <w:pStyle w:val="ListBullet"/>
      </w:pPr>
      <w:r>
        <w:t>Volt Typhoon</w:t>
      </w:r>
    </w:p>
    <w:p>
      <w:pPr>
        <w:pStyle w:val="ListBullet"/>
      </w:pPr>
      <w:r>
        <w:t>Wizard Spider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